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42B55D" w14:textId="06126548" w:rsidR="00CE690B" w:rsidRPr="00FF4C26" w:rsidRDefault="00AF3C0D" w:rsidP="00CE690B">
      <w:pPr>
        <w:widowControl w:val="0"/>
        <w:autoSpaceDE w:val="0"/>
        <w:autoSpaceDN w:val="0"/>
        <w:adjustRightInd w:val="0"/>
        <w:rPr>
          <w:rFonts w:asciiTheme="minorHAnsi" w:hAnsiTheme="minorHAnsi" w:cs="Calibri"/>
          <w:b/>
          <w:bCs/>
          <w:i/>
          <w:iCs/>
        </w:rPr>
      </w:pPr>
      <w:r w:rsidRPr="00FF4C26">
        <w:rPr>
          <w:rFonts w:asciiTheme="minorHAnsi" w:hAnsiTheme="minorHAnsi" w:cs="Calibri"/>
          <w:b/>
          <w:bCs/>
          <w:i/>
          <w:iCs/>
          <w:noProof/>
        </w:rPr>
        <w:drawing>
          <wp:anchor distT="0" distB="0" distL="114300" distR="114300" simplePos="0" relativeHeight="251658240" behindDoc="0" locked="0" layoutInCell="1" allowOverlap="1" wp14:anchorId="14E11714" wp14:editId="1A3F27AB">
            <wp:simplePos x="0" y="0"/>
            <wp:positionH relativeFrom="column">
              <wp:posOffset>21590</wp:posOffset>
            </wp:positionH>
            <wp:positionV relativeFrom="paragraph">
              <wp:posOffset>-455930</wp:posOffset>
            </wp:positionV>
            <wp:extent cx="4546600" cy="474980"/>
            <wp:effectExtent l="25400" t="0" r="0" b="0"/>
            <wp:wrapThrough wrapText="bothSides">
              <wp:wrapPolygon edited="0">
                <wp:start x="-121" y="0"/>
                <wp:lineTo x="-121" y="20791"/>
                <wp:lineTo x="21600" y="20791"/>
                <wp:lineTo x="21600" y="0"/>
                <wp:lineTo x="-121" y="0"/>
              </wp:wrapPolygon>
            </wp:wrapThrough>
            <wp:docPr id="7" name="Picture 2" descr="One_line_logotype_f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ne_line_logotype_fs.jpg"/>
                    <pic:cNvPicPr>
                      <a:picLocks noChangeAspect="1" noChangeArrowheads="1"/>
                    </pic:cNvPicPr>
                  </pic:nvPicPr>
                  <pic:blipFill>
                    <a:blip r:embed="rId8"/>
                    <a:srcRect/>
                    <a:stretch>
                      <a:fillRect/>
                    </a:stretch>
                  </pic:blipFill>
                  <pic:spPr bwMode="auto">
                    <a:xfrm>
                      <a:off x="0" y="0"/>
                      <a:ext cx="4546600" cy="474980"/>
                    </a:xfrm>
                    <a:prstGeom prst="rect">
                      <a:avLst/>
                    </a:prstGeom>
                    <a:noFill/>
                    <a:ln w="9525">
                      <a:noFill/>
                      <a:miter lim="800000"/>
                      <a:headEnd/>
                      <a:tailEnd/>
                    </a:ln>
                  </pic:spPr>
                </pic:pic>
              </a:graphicData>
            </a:graphic>
          </wp:anchor>
        </w:drawing>
      </w:r>
      <w:r w:rsidR="009F5AF1" w:rsidRPr="00FF4C26">
        <w:rPr>
          <w:rFonts w:asciiTheme="minorHAnsi" w:hAnsiTheme="minorHAnsi" w:cs="Calibri"/>
          <w:b/>
          <w:bCs/>
          <w:i/>
          <w:iCs/>
          <w:noProof/>
        </w:rPr>
        <mc:AlternateContent>
          <mc:Choice Requires="wps">
            <w:drawing>
              <wp:anchor distT="0" distB="0" distL="114300" distR="114300" simplePos="0" relativeHeight="251659264" behindDoc="0" locked="0" layoutInCell="1" allowOverlap="1" wp14:anchorId="4CE35678" wp14:editId="0AC43229">
                <wp:simplePos x="0" y="0"/>
                <wp:positionH relativeFrom="column">
                  <wp:posOffset>0</wp:posOffset>
                </wp:positionH>
                <wp:positionV relativeFrom="paragraph">
                  <wp:posOffset>-457200</wp:posOffset>
                </wp:positionV>
                <wp:extent cx="0" cy="8686800"/>
                <wp:effectExtent l="76200" t="76200" r="88900" b="114300"/>
                <wp:wrapThrough wrapText="bothSides">
                  <wp:wrapPolygon edited="0">
                    <wp:start x="-2147483648" y="0"/>
                    <wp:lineTo x="-2147483648" y="71"/>
                    <wp:lineTo x="-2147483648" y="21742"/>
                    <wp:lineTo x="-2147483648" y="21742"/>
                    <wp:lineTo x="-2147483648" y="21600"/>
                    <wp:lineTo x="-2147483648" y="189"/>
                    <wp:lineTo x="-2147483648" y="24"/>
                    <wp:lineTo x="-2147483648" y="0"/>
                    <wp:lineTo x="-2147483648" y="0"/>
                  </wp:wrapPolygon>
                </wp:wrapThrough>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686800"/>
                        </a:xfrm>
                        <a:prstGeom prst="line">
                          <a:avLst/>
                        </a:prstGeom>
                        <a:noFill/>
                        <a:ln w="19050">
                          <a:solidFill>
                            <a:srgbClr val="4B1FBB"/>
                          </a:solidFill>
                          <a:round/>
                          <a:headEnd/>
                          <a:tailEnd/>
                        </a:ln>
                        <a:effectLst>
                          <a:outerShdw blurRad="38100" dist="25400" dir="5400000" algn="ctr" rotWithShape="0">
                            <a:srgbClr val="000000">
                              <a:alpha val="35001"/>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5.95pt" to="0,648.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" strokecolor="#4b1fbb" strokeweight="1.5pt">
                <v:shadow on="t" opacity="22938f" mv:blur="38100f" offset="0,2pt"/>
                <w10:wrap type="through"/>
              </v:line>
            </w:pict>
          </mc:Fallback>
        </mc:AlternateContent>
      </w:r>
    </w:p>
    <w:p w14:paraId="35CE3A87" w14:textId="77777777" w:rsidR="00146CB6" w:rsidRPr="00552256" w:rsidRDefault="00146CB6" w:rsidP="00146CB6">
      <w:pPr>
        <w:widowControl w:val="0"/>
        <w:jc w:val="center"/>
        <w:rPr>
          <w:rFonts w:cs="Arial"/>
          <w:b/>
          <w:sz w:val="19"/>
          <w:szCs w:val="19"/>
        </w:rPr>
      </w:pPr>
      <w:r w:rsidRPr="00552256">
        <w:rPr>
          <w:rFonts w:cs="Arial"/>
          <w:b/>
          <w:sz w:val="19"/>
          <w:szCs w:val="19"/>
        </w:rPr>
        <w:t>Department of RCLS &amp; City of Greenville Police Athletic League</w:t>
      </w:r>
    </w:p>
    <w:p w14:paraId="2FCC41D2" w14:textId="4CAA9429" w:rsidR="00146CB6" w:rsidRPr="00552256" w:rsidRDefault="00146CB6" w:rsidP="00146CB6">
      <w:pPr>
        <w:widowControl w:val="0"/>
        <w:jc w:val="center"/>
        <w:rPr>
          <w:rFonts w:cs="Arial"/>
          <w:b/>
          <w:sz w:val="19"/>
          <w:szCs w:val="19"/>
        </w:rPr>
      </w:pPr>
      <w:r w:rsidRPr="00552256">
        <w:rPr>
          <w:rFonts w:cs="Arial"/>
          <w:b/>
          <w:sz w:val="19"/>
          <w:szCs w:val="19"/>
        </w:rPr>
        <w:t>Graduate Assistantship Announcement</w:t>
      </w:r>
    </w:p>
    <w:p w14:paraId="20635494" w14:textId="1DB075A7" w:rsidR="00BF3645" w:rsidRPr="00552256" w:rsidRDefault="00BF3645" w:rsidP="00146CB6">
      <w:pPr>
        <w:widowControl w:val="0"/>
        <w:jc w:val="center"/>
        <w:rPr>
          <w:rFonts w:cs="Arial"/>
          <w:b/>
          <w:sz w:val="19"/>
          <w:szCs w:val="19"/>
        </w:rPr>
      </w:pPr>
      <w:r w:rsidRPr="00552256">
        <w:rPr>
          <w:rFonts w:cs="Arial"/>
          <w:b/>
          <w:sz w:val="19"/>
          <w:szCs w:val="19"/>
        </w:rPr>
        <w:t>(Contract Pending)</w:t>
      </w:r>
    </w:p>
    <w:p w14:paraId="76CFC6CB" w14:textId="77777777" w:rsidR="00146CB6" w:rsidRPr="00552256" w:rsidRDefault="00146CB6" w:rsidP="00146CB6">
      <w:pPr>
        <w:widowControl w:val="0"/>
        <w:rPr>
          <w:rFonts w:cs="Arial"/>
          <w:sz w:val="19"/>
          <w:szCs w:val="19"/>
        </w:rPr>
      </w:pPr>
    </w:p>
    <w:p w14:paraId="270170F8" w14:textId="60321AD6" w:rsidR="00AF0CCF" w:rsidRPr="00552256" w:rsidRDefault="00146CB6" w:rsidP="00146CB6">
      <w:pPr>
        <w:widowControl w:val="0"/>
        <w:rPr>
          <w:rFonts w:cs="Arial"/>
          <w:sz w:val="19"/>
          <w:szCs w:val="19"/>
        </w:rPr>
      </w:pPr>
      <w:r w:rsidRPr="00552256">
        <w:rPr>
          <w:rFonts w:cs="Arial"/>
          <w:sz w:val="19"/>
          <w:szCs w:val="19"/>
        </w:rPr>
        <w:t>The East Carolina University Department of Recreation and Leisure Studies (RCLS), in partnership with the City of Greenville Police Department Police Athletic League (PAL) is pleased to announce a nine (9) month Graduate Ass</w:t>
      </w:r>
      <w:r w:rsidR="00552256">
        <w:rPr>
          <w:rFonts w:cs="Arial"/>
          <w:sz w:val="19"/>
          <w:szCs w:val="19"/>
        </w:rPr>
        <w:t>istantship position for the 2016-17</w:t>
      </w:r>
      <w:bookmarkStart w:id="0" w:name="_GoBack"/>
      <w:bookmarkEnd w:id="0"/>
      <w:r w:rsidRPr="00552256">
        <w:rPr>
          <w:rFonts w:cs="Arial"/>
          <w:sz w:val="19"/>
          <w:szCs w:val="19"/>
        </w:rPr>
        <w:t xml:space="preserve"> academic </w:t>
      </w:r>
      <w:proofErr w:type="gramStart"/>
      <w:r w:rsidRPr="00552256">
        <w:rPr>
          <w:rFonts w:cs="Arial"/>
          <w:sz w:val="19"/>
          <w:szCs w:val="19"/>
        </w:rPr>
        <w:t>year</w:t>
      </w:r>
      <w:proofErr w:type="gramEnd"/>
      <w:r w:rsidRPr="00552256">
        <w:rPr>
          <w:rFonts w:cs="Arial"/>
          <w:sz w:val="19"/>
          <w:szCs w:val="19"/>
        </w:rPr>
        <w:t xml:space="preserve">. </w:t>
      </w:r>
    </w:p>
    <w:p w14:paraId="3E39DB9B" w14:textId="77777777" w:rsidR="00146CB6" w:rsidRPr="00552256" w:rsidRDefault="00146CB6" w:rsidP="00146CB6">
      <w:pPr>
        <w:widowControl w:val="0"/>
        <w:rPr>
          <w:rFonts w:asciiTheme="majorHAnsi" w:hAnsiTheme="majorHAnsi" w:cs="Arial"/>
          <w:sz w:val="19"/>
          <w:szCs w:val="19"/>
        </w:rPr>
      </w:pPr>
    </w:p>
    <w:p w14:paraId="096D6B5A" w14:textId="77777777" w:rsidR="00146CB6" w:rsidRPr="00552256" w:rsidRDefault="00146CB6" w:rsidP="00146CB6">
      <w:pPr>
        <w:widowControl w:val="0"/>
        <w:rPr>
          <w:rFonts w:asciiTheme="majorHAnsi" w:hAnsiTheme="majorHAnsi" w:cs="Calibri"/>
          <w:i/>
          <w:sz w:val="19"/>
          <w:szCs w:val="19"/>
        </w:rPr>
      </w:pPr>
      <w:r w:rsidRPr="00552256">
        <w:rPr>
          <w:rFonts w:asciiTheme="majorHAnsi" w:hAnsiTheme="majorHAnsi" w:cs="Arial"/>
          <w:i/>
          <w:sz w:val="19"/>
          <w:szCs w:val="19"/>
        </w:rPr>
        <w:t>Graduate Assistant (GA) Job Description:</w:t>
      </w:r>
    </w:p>
    <w:p w14:paraId="45BC15EA" w14:textId="117488EB" w:rsidR="00146CB6" w:rsidRPr="00552256" w:rsidRDefault="00E36455" w:rsidP="00146CB6">
      <w:pPr>
        <w:widowControl w:val="0"/>
        <w:rPr>
          <w:rFonts w:cs="Calibri"/>
          <w:sz w:val="19"/>
          <w:szCs w:val="19"/>
        </w:rPr>
      </w:pPr>
      <w:r w:rsidRPr="00552256">
        <w:rPr>
          <w:rFonts w:cs="Arial"/>
          <w:sz w:val="19"/>
          <w:szCs w:val="19"/>
        </w:rPr>
        <w:t>The GA will work under the supervision of the Greenville Police Department Community Outreach Supervisor</w:t>
      </w:r>
      <w:r w:rsidR="00146CB6" w:rsidRPr="00552256">
        <w:rPr>
          <w:rFonts w:asciiTheme="majorHAnsi" w:hAnsiTheme="majorHAnsi" w:cs="Arial"/>
          <w:sz w:val="19"/>
          <w:szCs w:val="19"/>
        </w:rPr>
        <w:t xml:space="preserve"> in an Assistant Coordinator position for the Greenville PAL.  The PAL program serves under privileged children ages 5-13.  The program consists of after school care, spring break</w:t>
      </w:r>
      <w:r w:rsidR="00146CB6" w:rsidRPr="00552256">
        <w:rPr>
          <w:rFonts w:cs="Arial"/>
          <w:sz w:val="19"/>
          <w:szCs w:val="19"/>
        </w:rPr>
        <w:t xml:space="preserve"> camp, summer camp, and a youth football program.  </w:t>
      </w:r>
      <w:r w:rsidRPr="00552256">
        <w:rPr>
          <w:rFonts w:cs="Arial"/>
          <w:sz w:val="19"/>
          <w:szCs w:val="19"/>
        </w:rPr>
        <w:t>Duties include</w:t>
      </w:r>
      <w:r w:rsidR="00146CB6" w:rsidRPr="00552256">
        <w:rPr>
          <w:rFonts w:cs="Arial"/>
          <w:sz w:val="19"/>
          <w:szCs w:val="19"/>
        </w:rPr>
        <w:t xml:space="preserve"> </w:t>
      </w:r>
      <w:r w:rsidRPr="00552256">
        <w:rPr>
          <w:rFonts w:cs="Arial"/>
          <w:sz w:val="19"/>
          <w:szCs w:val="19"/>
        </w:rPr>
        <w:t>outcome-based activity</w:t>
      </w:r>
      <w:r w:rsidR="00146CB6" w:rsidRPr="00552256">
        <w:rPr>
          <w:rFonts w:cs="Arial"/>
          <w:sz w:val="19"/>
          <w:szCs w:val="19"/>
        </w:rPr>
        <w:t xml:space="preserve"> programming, planning group building exercises, traveling on field trips, mentoring children, and assisting the program coordinator with administrative functions such</w:t>
      </w:r>
      <w:r w:rsidRPr="00552256">
        <w:rPr>
          <w:rFonts w:cs="Arial"/>
          <w:sz w:val="19"/>
          <w:szCs w:val="19"/>
        </w:rPr>
        <w:t xml:space="preserve"> as payroll and grant writing. The GA will also be expected to communicate and coordinate with programs and individuals, including parents, volunteers, police officers, and City staff.</w:t>
      </w:r>
      <w:r w:rsidR="00C00C9B" w:rsidRPr="00552256">
        <w:rPr>
          <w:rFonts w:cs="Arial"/>
          <w:sz w:val="19"/>
          <w:szCs w:val="19"/>
        </w:rPr>
        <w:t> </w:t>
      </w:r>
      <w:r w:rsidR="00146CB6" w:rsidRPr="00552256">
        <w:rPr>
          <w:rFonts w:cs="Arial"/>
          <w:sz w:val="19"/>
          <w:szCs w:val="19"/>
        </w:rPr>
        <w:t xml:space="preserve">The GA will </w:t>
      </w:r>
      <w:r w:rsidR="000A039E" w:rsidRPr="00552256">
        <w:rPr>
          <w:rFonts w:cs="Arial"/>
          <w:sz w:val="19"/>
          <w:szCs w:val="19"/>
        </w:rPr>
        <w:t>represent the collaborative</w:t>
      </w:r>
      <w:r w:rsidR="00146CB6" w:rsidRPr="00552256">
        <w:rPr>
          <w:rFonts w:cs="Arial"/>
          <w:sz w:val="19"/>
          <w:szCs w:val="19"/>
        </w:rPr>
        <w:t xml:space="preserve"> relationship between the Greenville Police Department</w:t>
      </w:r>
      <w:r w:rsidR="000A039E" w:rsidRPr="00552256">
        <w:rPr>
          <w:rFonts w:cs="Arial"/>
          <w:sz w:val="19"/>
          <w:szCs w:val="19"/>
        </w:rPr>
        <w:t xml:space="preserve"> and the ECU Department of RCLS. Thus, the ideal candidate will regularly exhibit professional behavior and positive </w:t>
      </w:r>
      <w:r w:rsidR="00146CB6" w:rsidRPr="00552256">
        <w:rPr>
          <w:rFonts w:cs="Arial"/>
          <w:sz w:val="19"/>
          <w:szCs w:val="19"/>
        </w:rPr>
        <w:t>contribution to Greenville PAL</w:t>
      </w:r>
      <w:r w:rsidR="000A039E" w:rsidRPr="00552256">
        <w:rPr>
          <w:rFonts w:cs="Arial"/>
          <w:sz w:val="19"/>
          <w:szCs w:val="19"/>
        </w:rPr>
        <w:t xml:space="preserve"> participants</w:t>
      </w:r>
      <w:r w:rsidR="00146CB6" w:rsidRPr="00552256">
        <w:rPr>
          <w:rFonts w:cs="Arial"/>
          <w:sz w:val="19"/>
          <w:szCs w:val="19"/>
        </w:rPr>
        <w:t>.</w:t>
      </w:r>
    </w:p>
    <w:p w14:paraId="5BA19104" w14:textId="77777777" w:rsidR="00146CB6" w:rsidRPr="00552256" w:rsidRDefault="00146CB6" w:rsidP="00146CB6">
      <w:pPr>
        <w:widowControl w:val="0"/>
        <w:rPr>
          <w:rFonts w:cs="Calibri"/>
          <w:sz w:val="19"/>
          <w:szCs w:val="19"/>
        </w:rPr>
      </w:pPr>
      <w:r w:rsidRPr="00552256">
        <w:rPr>
          <w:rFonts w:cs="Arial"/>
          <w:sz w:val="19"/>
          <w:szCs w:val="19"/>
        </w:rPr>
        <w:t> </w:t>
      </w:r>
    </w:p>
    <w:p w14:paraId="60452C94" w14:textId="77777777" w:rsidR="00146CB6" w:rsidRPr="00552256" w:rsidRDefault="00146CB6" w:rsidP="00146CB6">
      <w:pPr>
        <w:widowControl w:val="0"/>
        <w:rPr>
          <w:rFonts w:cs="Calibri"/>
          <w:sz w:val="19"/>
          <w:szCs w:val="19"/>
        </w:rPr>
      </w:pPr>
      <w:r w:rsidRPr="00552256">
        <w:rPr>
          <w:rFonts w:cs="Arial"/>
          <w:i/>
          <w:sz w:val="19"/>
          <w:szCs w:val="19"/>
        </w:rPr>
        <w:t>Qualifications</w:t>
      </w:r>
      <w:r w:rsidRPr="00552256">
        <w:rPr>
          <w:rFonts w:cs="Arial"/>
          <w:sz w:val="19"/>
          <w:szCs w:val="19"/>
        </w:rPr>
        <w:t>:</w:t>
      </w:r>
    </w:p>
    <w:p w14:paraId="58CC19B5" w14:textId="2F89D40A" w:rsidR="00146CB6" w:rsidRPr="00552256" w:rsidRDefault="00146CB6" w:rsidP="00146CB6">
      <w:pPr>
        <w:widowControl w:val="0"/>
        <w:rPr>
          <w:rFonts w:cs="Calibri"/>
          <w:sz w:val="19"/>
          <w:szCs w:val="19"/>
        </w:rPr>
      </w:pPr>
      <w:r w:rsidRPr="00552256">
        <w:rPr>
          <w:rFonts w:cs="Arial"/>
          <w:sz w:val="19"/>
          <w:szCs w:val="19"/>
        </w:rPr>
        <w:t xml:space="preserve">The </w:t>
      </w:r>
      <w:r w:rsidR="000A039E" w:rsidRPr="00552256">
        <w:rPr>
          <w:rFonts w:cs="Arial"/>
          <w:sz w:val="19"/>
          <w:szCs w:val="19"/>
        </w:rPr>
        <w:t>candidate must</w:t>
      </w:r>
      <w:r w:rsidRPr="00552256">
        <w:rPr>
          <w:rFonts w:cs="Arial"/>
          <w:sz w:val="19"/>
          <w:szCs w:val="19"/>
        </w:rPr>
        <w:t xml:space="preserve"> be </w:t>
      </w:r>
      <w:r w:rsidR="000A039E" w:rsidRPr="00552256">
        <w:rPr>
          <w:rFonts w:cs="Arial"/>
          <w:sz w:val="19"/>
          <w:szCs w:val="19"/>
        </w:rPr>
        <w:t xml:space="preserve">fully admitted and enrolled </w:t>
      </w:r>
      <w:r w:rsidRPr="00552256">
        <w:rPr>
          <w:rFonts w:cs="Arial"/>
          <w:sz w:val="19"/>
          <w:szCs w:val="19"/>
        </w:rPr>
        <w:t xml:space="preserve">in the Recreation Services &amp; Interventions </w:t>
      </w:r>
      <w:r w:rsidR="000A039E" w:rsidRPr="00552256">
        <w:rPr>
          <w:rFonts w:cs="Arial"/>
          <w:sz w:val="19"/>
          <w:szCs w:val="19"/>
        </w:rPr>
        <w:t>Masters Degree Program at</w:t>
      </w:r>
      <w:r w:rsidRPr="00552256">
        <w:rPr>
          <w:rFonts w:cs="Arial"/>
          <w:sz w:val="19"/>
          <w:szCs w:val="19"/>
        </w:rPr>
        <w:t xml:space="preserve"> East Carolina University. Some experience in a recreation service agency is </w:t>
      </w:r>
      <w:r w:rsidR="000A039E" w:rsidRPr="00552256">
        <w:rPr>
          <w:rFonts w:cs="Arial"/>
          <w:sz w:val="19"/>
          <w:szCs w:val="19"/>
        </w:rPr>
        <w:t>desired. Previous experience wor</w:t>
      </w:r>
      <w:r w:rsidRPr="00552256">
        <w:rPr>
          <w:rFonts w:cs="Arial"/>
          <w:sz w:val="19"/>
          <w:szCs w:val="19"/>
        </w:rPr>
        <w:t>king with children is strongly preferred.</w:t>
      </w:r>
    </w:p>
    <w:p w14:paraId="29031CD5" w14:textId="77777777" w:rsidR="00146CB6" w:rsidRPr="00552256" w:rsidRDefault="00146CB6" w:rsidP="00146CB6">
      <w:pPr>
        <w:widowControl w:val="0"/>
        <w:rPr>
          <w:rFonts w:cs="Calibri"/>
          <w:sz w:val="19"/>
          <w:szCs w:val="19"/>
        </w:rPr>
      </w:pPr>
    </w:p>
    <w:p w14:paraId="7775D651" w14:textId="77777777" w:rsidR="00146CB6" w:rsidRPr="00552256" w:rsidRDefault="00146CB6" w:rsidP="00146CB6">
      <w:pPr>
        <w:widowControl w:val="0"/>
        <w:rPr>
          <w:rFonts w:cs="Arial"/>
          <w:i/>
          <w:sz w:val="19"/>
          <w:szCs w:val="19"/>
        </w:rPr>
      </w:pPr>
      <w:r w:rsidRPr="00552256">
        <w:rPr>
          <w:rFonts w:cs="Arial"/>
          <w:i/>
          <w:sz w:val="19"/>
          <w:szCs w:val="19"/>
        </w:rPr>
        <w:t>Required Knowledge, Skills, and Abilities:</w:t>
      </w:r>
    </w:p>
    <w:p w14:paraId="2F31998D" w14:textId="6DB4A9FA" w:rsidR="00443A8B" w:rsidRPr="00552256" w:rsidRDefault="00E36455" w:rsidP="00146CB6">
      <w:pPr>
        <w:widowControl w:val="0"/>
        <w:rPr>
          <w:rFonts w:cs="Arial"/>
          <w:sz w:val="19"/>
          <w:szCs w:val="19"/>
        </w:rPr>
      </w:pPr>
      <w:r w:rsidRPr="00552256">
        <w:rPr>
          <w:rFonts w:cs="Arial"/>
          <w:sz w:val="19"/>
          <w:szCs w:val="19"/>
        </w:rPr>
        <w:t xml:space="preserve">The candidate must be familiar with general concepts of planning, implementing, and evaluating outcome-based recreation activities and programs. </w:t>
      </w:r>
      <w:r w:rsidR="000A039E" w:rsidRPr="00552256">
        <w:rPr>
          <w:rFonts w:cs="Arial"/>
          <w:sz w:val="19"/>
          <w:szCs w:val="19"/>
        </w:rPr>
        <w:t>The candidate m</w:t>
      </w:r>
      <w:r w:rsidR="00146CB6" w:rsidRPr="00552256">
        <w:rPr>
          <w:rFonts w:cs="Arial"/>
          <w:sz w:val="19"/>
          <w:szCs w:val="19"/>
        </w:rPr>
        <w:t xml:space="preserve">ust </w:t>
      </w:r>
      <w:r w:rsidRPr="00552256">
        <w:rPr>
          <w:rFonts w:cs="Arial"/>
          <w:sz w:val="19"/>
          <w:szCs w:val="19"/>
        </w:rPr>
        <w:t xml:space="preserve">also </w:t>
      </w:r>
      <w:r w:rsidR="00146CB6" w:rsidRPr="00552256">
        <w:rPr>
          <w:rFonts w:cs="Arial"/>
          <w:sz w:val="19"/>
          <w:szCs w:val="19"/>
        </w:rPr>
        <w:t>have strong interpersonal, organizational, and communication skills.</w:t>
      </w:r>
      <w:r w:rsidR="000A039E" w:rsidRPr="00552256">
        <w:rPr>
          <w:rFonts w:cs="Arial"/>
          <w:sz w:val="19"/>
          <w:szCs w:val="19"/>
        </w:rPr>
        <w:t xml:space="preserve"> The GA must </w:t>
      </w:r>
      <w:r w:rsidR="00146CB6" w:rsidRPr="00552256">
        <w:rPr>
          <w:rFonts w:cs="Arial"/>
          <w:sz w:val="19"/>
          <w:szCs w:val="19"/>
        </w:rPr>
        <w:t xml:space="preserve">submit to and pass </w:t>
      </w:r>
      <w:r w:rsidR="000A039E" w:rsidRPr="00552256">
        <w:rPr>
          <w:rFonts w:cs="Arial"/>
          <w:sz w:val="19"/>
          <w:szCs w:val="19"/>
        </w:rPr>
        <w:t xml:space="preserve">a </w:t>
      </w:r>
      <w:r w:rsidR="00146CB6" w:rsidRPr="00552256">
        <w:rPr>
          <w:rFonts w:cs="Arial"/>
          <w:sz w:val="19"/>
          <w:szCs w:val="19"/>
        </w:rPr>
        <w:t xml:space="preserve">criminal background check. </w:t>
      </w:r>
      <w:r w:rsidR="00443A8B" w:rsidRPr="00552256">
        <w:rPr>
          <w:rFonts w:cs="Arial"/>
          <w:sz w:val="19"/>
          <w:szCs w:val="19"/>
        </w:rPr>
        <w:t xml:space="preserve">The GA is </w:t>
      </w:r>
      <w:r w:rsidR="00146CB6" w:rsidRPr="00552256">
        <w:rPr>
          <w:rFonts w:cs="Arial"/>
          <w:sz w:val="19"/>
          <w:szCs w:val="19"/>
        </w:rPr>
        <w:t xml:space="preserve">expected to work approximately 20 hours per week, Monday thru Friday, between the hours of 7:30 a.m. to 5:30 p.m. and </w:t>
      </w:r>
      <w:r w:rsidR="00443A8B" w:rsidRPr="00552256">
        <w:rPr>
          <w:rFonts w:cs="Arial"/>
          <w:sz w:val="19"/>
          <w:szCs w:val="19"/>
        </w:rPr>
        <w:t>may</w:t>
      </w:r>
      <w:r w:rsidR="00146CB6" w:rsidRPr="00552256">
        <w:rPr>
          <w:rFonts w:cs="Arial"/>
          <w:sz w:val="19"/>
          <w:szCs w:val="19"/>
        </w:rPr>
        <w:t xml:space="preserve"> include some late evenings.  These hours will be agreed upon between the GA and the </w:t>
      </w:r>
      <w:r w:rsidR="00443A8B" w:rsidRPr="00552256">
        <w:rPr>
          <w:rFonts w:cs="Arial"/>
          <w:sz w:val="19"/>
          <w:szCs w:val="19"/>
        </w:rPr>
        <w:t>Greenville PAL Program Coordinator. </w:t>
      </w:r>
    </w:p>
    <w:p w14:paraId="51ACC8B8" w14:textId="77777777" w:rsidR="00443A8B" w:rsidRPr="00552256" w:rsidRDefault="00443A8B" w:rsidP="00146CB6">
      <w:pPr>
        <w:widowControl w:val="0"/>
        <w:rPr>
          <w:rFonts w:cs="Arial"/>
          <w:sz w:val="19"/>
          <w:szCs w:val="19"/>
        </w:rPr>
      </w:pPr>
    </w:p>
    <w:p w14:paraId="6C9D2B89" w14:textId="77777777" w:rsidR="00443A8B" w:rsidRPr="00552256" w:rsidRDefault="00443A8B" w:rsidP="00146CB6">
      <w:pPr>
        <w:widowControl w:val="0"/>
        <w:rPr>
          <w:rFonts w:cs="Arial"/>
          <w:i/>
          <w:sz w:val="19"/>
          <w:szCs w:val="19"/>
        </w:rPr>
      </w:pPr>
      <w:r w:rsidRPr="00552256">
        <w:rPr>
          <w:rFonts w:cs="Arial"/>
          <w:i/>
          <w:sz w:val="19"/>
          <w:szCs w:val="19"/>
        </w:rPr>
        <w:t>Compensation:</w:t>
      </w:r>
    </w:p>
    <w:p w14:paraId="7EABD171" w14:textId="59A8DDDE" w:rsidR="00146CB6" w:rsidRPr="00552256" w:rsidRDefault="00443A8B" w:rsidP="00146CB6">
      <w:pPr>
        <w:widowControl w:val="0"/>
        <w:rPr>
          <w:rFonts w:cs="Arial"/>
          <w:sz w:val="19"/>
          <w:szCs w:val="19"/>
        </w:rPr>
      </w:pPr>
      <w:r w:rsidRPr="00552256">
        <w:rPr>
          <w:rFonts w:cs="Arial"/>
          <w:sz w:val="19"/>
          <w:szCs w:val="19"/>
        </w:rPr>
        <w:t>The GA salary is $9,000.00 plus fringe benefits. Th</w:t>
      </w:r>
      <w:r w:rsidR="00E36455" w:rsidRPr="00552256">
        <w:rPr>
          <w:rFonts w:cs="Arial"/>
          <w:sz w:val="19"/>
          <w:szCs w:val="19"/>
        </w:rPr>
        <w:t>e work period is August 15, 2016-May 15, 2017</w:t>
      </w:r>
      <w:r w:rsidRPr="00552256">
        <w:rPr>
          <w:rFonts w:cs="Arial"/>
          <w:sz w:val="19"/>
          <w:szCs w:val="19"/>
        </w:rPr>
        <w:t xml:space="preserve">. The GA is able to exercise some of the ECU university breaks, with the exception of breaks that conflict with critical service periods for the Greenville PAL. The GA will be required to receive approval for time off from the Grenville PAL Program Coordinator. </w:t>
      </w:r>
    </w:p>
    <w:p w14:paraId="208ECB2C" w14:textId="77777777" w:rsidR="00146CB6" w:rsidRPr="00552256" w:rsidRDefault="00146CB6" w:rsidP="00146CB6">
      <w:pPr>
        <w:rPr>
          <w:rFonts w:cs="Arial"/>
          <w:sz w:val="19"/>
          <w:szCs w:val="19"/>
        </w:rPr>
      </w:pPr>
    </w:p>
    <w:p w14:paraId="211518D9" w14:textId="4518E22D" w:rsidR="00146CB6" w:rsidRPr="00552256" w:rsidRDefault="00443A8B" w:rsidP="00146CB6">
      <w:pPr>
        <w:rPr>
          <w:rFonts w:cs="Arial"/>
          <w:i/>
          <w:sz w:val="19"/>
          <w:szCs w:val="19"/>
        </w:rPr>
      </w:pPr>
      <w:r w:rsidRPr="00552256">
        <w:rPr>
          <w:rFonts w:cs="Arial"/>
          <w:i/>
          <w:sz w:val="19"/>
          <w:szCs w:val="19"/>
        </w:rPr>
        <w:t>Application</w:t>
      </w:r>
      <w:r w:rsidR="00146CB6" w:rsidRPr="00552256">
        <w:rPr>
          <w:rFonts w:cs="Arial"/>
          <w:i/>
          <w:sz w:val="19"/>
          <w:szCs w:val="19"/>
        </w:rPr>
        <w:t xml:space="preserve"> Procedure</w:t>
      </w:r>
      <w:r w:rsidR="00C00C9B" w:rsidRPr="00552256">
        <w:rPr>
          <w:rFonts w:cs="Arial"/>
          <w:i/>
          <w:sz w:val="19"/>
          <w:szCs w:val="19"/>
        </w:rPr>
        <w:t>s</w:t>
      </w:r>
      <w:r w:rsidR="00146CB6" w:rsidRPr="00552256">
        <w:rPr>
          <w:rFonts w:cs="Arial"/>
          <w:i/>
          <w:sz w:val="19"/>
          <w:szCs w:val="19"/>
        </w:rPr>
        <w:t>:</w:t>
      </w:r>
    </w:p>
    <w:p w14:paraId="16429F2C" w14:textId="6E96A40B" w:rsidR="00373654" w:rsidRPr="00552256" w:rsidRDefault="00C00C9B" w:rsidP="00AF0CCF">
      <w:pPr>
        <w:rPr>
          <w:rFonts w:cs="Arial"/>
          <w:sz w:val="19"/>
          <w:szCs w:val="19"/>
        </w:rPr>
      </w:pPr>
      <w:r w:rsidRPr="00552256">
        <w:rPr>
          <w:rFonts w:cs="Arial"/>
          <w:sz w:val="19"/>
          <w:szCs w:val="19"/>
        </w:rPr>
        <w:t xml:space="preserve">Interested candidates should email an attached letter of interest, resume, and contact information (name, address, phone, and email) for three references to Dr. Nelson Cooper, </w:t>
      </w:r>
      <w:hyperlink r:id="rId9" w:history="1">
        <w:r w:rsidRPr="00552256">
          <w:rPr>
            <w:rStyle w:val="Hyperlink"/>
            <w:rFonts w:cs="Arial"/>
            <w:sz w:val="19"/>
            <w:szCs w:val="19"/>
          </w:rPr>
          <w:t>coopern@ecu.edu</w:t>
        </w:r>
      </w:hyperlink>
      <w:r w:rsidRPr="00552256">
        <w:rPr>
          <w:rFonts w:cs="Arial"/>
          <w:sz w:val="19"/>
          <w:szCs w:val="19"/>
        </w:rPr>
        <w:t xml:space="preserve">, and Sgt. Michael </w:t>
      </w:r>
      <w:proofErr w:type="spellStart"/>
      <w:r w:rsidRPr="00552256">
        <w:rPr>
          <w:rFonts w:cs="Arial"/>
          <w:sz w:val="19"/>
          <w:szCs w:val="19"/>
        </w:rPr>
        <w:t>Broadwell</w:t>
      </w:r>
      <w:proofErr w:type="spellEnd"/>
      <w:r w:rsidRPr="00552256">
        <w:rPr>
          <w:rFonts w:cs="Arial"/>
          <w:sz w:val="19"/>
          <w:szCs w:val="19"/>
        </w:rPr>
        <w:t xml:space="preserve">, </w:t>
      </w:r>
      <w:hyperlink r:id="rId10" w:history="1">
        <w:r w:rsidRPr="00552256">
          <w:rPr>
            <w:rStyle w:val="Hyperlink"/>
            <w:rFonts w:cs="Arial"/>
            <w:sz w:val="19"/>
            <w:szCs w:val="19"/>
          </w:rPr>
          <w:t>MBroadwell@greenvillenc.gov</w:t>
        </w:r>
      </w:hyperlink>
      <w:r w:rsidRPr="00552256">
        <w:rPr>
          <w:rFonts w:cs="Arial"/>
          <w:sz w:val="19"/>
          <w:szCs w:val="19"/>
        </w:rPr>
        <w:t>. For questions, please contact Dr. Nelson Cooper, 252-328-0002.</w:t>
      </w:r>
      <w:r w:rsidR="00B50A65" w:rsidRPr="00552256">
        <w:rPr>
          <w:rFonts w:cs="Arial"/>
          <w:sz w:val="19"/>
          <w:szCs w:val="19"/>
        </w:rPr>
        <w:t xml:space="preserve"> </w:t>
      </w:r>
      <w:r w:rsidR="00B50A65" w:rsidRPr="00552256">
        <w:rPr>
          <w:rFonts w:cs="Arial"/>
          <w:b/>
          <w:sz w:val="19"/>
          <w:szCs w:val="19"/>
        </w:rPr>
        <w:t xml:space="preserve">Screening of applications will begin June </w:t>
      </w:r>
      <w:r w:rsidR="00B44C99" w:rsidRPr="00552256">
        <w:rPr>
          <w:rFonts w:cs="Arial"/>
          <w:b/>
          <w:sz w:val="19"/>
          <w:szCs w:val="19"/>
        </w:rPr>
        <w:t>20, 2016</w:t>
      </w:r>
      <w:r w:rsidR="00B50A65" w:rsidRPr="00552256">
        <w:rPr>
          <w:rFonts w:cs="Arial"/>
          <w:b/>
          <w:sz w:val="19"/>
          <w:szCs w:val="19"/>
        </w:rPr>
        <w:t>, however the position is open until filled</w:t>
      </w:r>
      <w:r w:rsidR="00B50A65" w:rsidRPr="00552256">
        <w:rPr>
          <w:rFonts w:cs="Arial"/>
          <w:sz w:val="19"/>
          <w:szCs w:val="19"/>
        </w:rPr>
        <w:t>.</w:t>
      </w:r>
    </w:p>
    <w:p w14:paraId="687307E9" w14:textId="77777777" w:rsidR="00AF0CCF" w:rsidRPr="00552256" w:rsidRDefault="00AF0CCF" w:rsidP="00AF0CCF">
      <w:pPr>
        <w:rPr>
          <w:rFonts w:cs="Arial"/>
          <w:sz w:val="19"/>
          <w:szCs w:val="19"/>
        </w:rPr>
      </w:pPr>
    </w:p>
    <w:p w14:paraId="3E3D497B" w14:textId="6D6284F7" w:rsidR="00AF0CCF" w:rsidRPr="00552256" w:rsidRDefault="00AF0CCF" w:rsidP="00AF0CCF">
      <w:pPr>
        <w:widowControl w:val="0"/>
        <w:rPr>
          <w:rFonts w:asciiTheme="majorHAnsi" w:hAnsiTheme="majorHAnsi" w:cs="Arial"/>
          <w:i/>
          <w:sz w:val="19"/>
          <w:szCs w:val="19"/>
        </w:rPr>
      </w:pPr>
      <w:r w:rsidRPr="00552256">
        <w:rPr>
          <w:rFonts w:asciiTheme="majorHAnsi" w:hAnsiTheme="majorHAnsi" w:cs="Arial"/>
          <w:i/>
          <w:sz w:val="19"/>
          <w:szCs w:val="19"/>
        </w:rPr>
        <w:t>About the Partnership:</w:t>
      </w:r>
    </w:p>
    <w:p w14:paraId="5038CA73" w14:textId="77777777" w:rsidR="00AF0CCF" w:rsidRPr="00552256" w:rsidRDefault="00AF0CCF" w:rsidP="00AF0CCF">
      <w:pPr>
        <w:widowControl w:val="0"/>
        <w:rPr>
          <w:rFonts w:asciiTheme="majorHAnsi" w:hAnsiTheme="majorHAnsi" w:cs="Arial"/>
          <w:sz w:val="19"/>
          <w:szCs w:val="19"/>
        </w:rPr>
      </w:pPr>
      <w:r w:rsidRPr="00552256">
        <w:rPr>
          <w:rFonts w:asciiTheme="majorHAnsi" w:hAnsiTheme="majorHAnsi" w:cs="Arial"/>
          <w:sz w:val="19"/>
          <w:szCs w:val="19"/>
        </w:rPr>
        <w:t xml:space="preserve">The Greenville PAL </w:t>
      </w:r>
      <w:r w:rsidRPr="00552256">
        <w:rPr>
          <w:rFonts w:asciiTheme="majorHAnsi" w:eastAsia="Times New Roman" w:hAnsiTheme="majorHAnsi" w:cs="Times New Roman"/>
          <w:sz w:val="19"/>
          <w:szCs w:val="19"/>
        </w:rPr>
        <w:t xml:space="preserve">is a youth crime prevention program with the Greenville Police Department that utilizes educational, athletic and recreational activities to create trust and understanding between police officers and youth. For more information about the Greenville PAL, visit </w:t>
      </w:r>
      <w:hyperlink r:id="rId11" w:history="1">
        <w:r w:rsidRPr="00552256">
          <w:rPr>
            <w:rStyle w:val="Hyperlink"/>
            <w:rFonts w:asciiTheme="majorHAnsi" w:eastAsia="Times New Roman" w:hAnsiTheme="majorHAnsi" w:cs="Times New Roman"/>
            <w:sz w:val="19"/>
            <w:szCs w:val="19"/>
          </w:rPr>
          <w:t>http://www.greenvillenc.gov/government/police/community-policing/pal-police-athletic-league</w:t>
        </w:r>
      </w:hyperlink>
      <w:r w:rsidRPr="00552256">
        <w:rPr>
          <w:rFonts w:asciiTheme="majorHAnsi" w:eastAsia="Times New Roman" w:hAnsiTheme="majorHAnsi" w:cs="Times New Roman"/>
          <w:sz w:val="19"/>
          <w:szCs w:val="19"/>
        </w:rPr>
        <w:t xml:space="preserve">. </w:t>
      </w:r>
      <w:r w:rsidRPr="00552256">
        <w:rPr>
          <w:rFonts w:asciiTheme="majorHAnsi" w:hAnsiTheme="majorHAnsi" w:cs="Arial"/>
          <w:sz w:val="19"/>
          <w:szCs w:val="19"/>
        </w:rPr>
        <w:t xml:space="preserve">For more information about the National Association of Police Athletic Leagues, visit </w:t>
      </w:r>
      <w:hyperlink r:id="rId12" w:history="1">
        <w:r w:rsidRPr="00552256">
          <w:rPr>
            <w:rStyle w:val="Hyperlink"/>
            <w:rFonts w:asciiTheme="majorHAnsi" w:hAnsiTheme="majorHAnsi" w:cs="Arial"/>
            <w:sz w:val="19"/>
            <w:szCs w:val="19"/>
          </w:rPr>
          <w:t>http://nationalpal.org/</w:t>
        </w:r>
      </w:hyperlink>
      <w:r w:rsidRPr="00552256">
        <w:rPr>
          <w:rFonts w:asciiTheme="majorHAnsi" w:hAnsiTheme="majorHAnsi" w:cs="Arial"/>
          <w:sz w:val="19"/>
          <w:szCs w:val="19"/>
        </w:rPr>
        <w:t xml:space="preserve">. </w:t>
      </w:r>
    </w:p>
    <w:p w14:paraId="20036B6F" w14:textId="0DDCE392" w:rsidR="00AF0CCF" w:rsidRPr="00096F22" w:rsidRDefault="00AF0CCF" w:rsidP="00AF0CCF">
      <w:pPr>
        <w:rPr>
          <w:rFonts w:cs="Arial"/>
          <w:sz w:val="19"/>
          <w:szCs w:val="19"/>
        </w:rPr>
      </w:pPr>
      <w:r w:rsidRPr="00552256">
        <w:rPr>
          <w:rFonts w:asciiTheme="majorHAnsi" w:hAnsiTheme="majorHAnsi" w:cs="Arial"/>
          <w:sz w:val="19"/>
          <w:szCs w:val="19"/>
        </w:rPr>
        <w:t xml:space="preserve">The Department of Recreation &amp; Leisure Studies at ECU is comprised of 17 </w:t>
      </w:r>
      <w:proofErr w:type="gramStart"/>
      <w:r w:rsidRPr="00552256">
        <w:rPr>
          <w:rFonts w:asciiTheme="majorHAnsi" w:hAnsiTheme="majorHAnsi" w:cs="Arial"/>
          <w:sz w:val="19"/>
          <w:szCs w:val="19"/>
        </w:rPr>
        <w:t>faculty</w:t>
      </w:r>
      <w:proofErr w:type="gramEnd"/>
      <w:r w:rsidRPr="00552256">
        <w:rPr>
          <w:rFonts w:asciiTheme="majorHAnsi" w:hAnsiTheme="majorHAnsi" w:cs="Arial"/>
          <w:sz w:val="19"/>
          <w:szCs w:val="19"/>
        </w:rPr>
        <w:t xml:space="preserve"> in the disciplines of Recreational Therapy and Recreation &amp; Park Management. For more information about the Master of Science Degree in Recreation Services &amp; Interventions, visit </w:t>
      </w:r>
      <w:hyperlink r:id="rId13" w:history="1">
        <w:r w:rsidRPr="00552256">
          <w:rPr>
            <w:rStyle w:val="Hyperlink"/>
            <w:rFonts w:asciiTheme="majorHAnsi" w:hAnsiTheme="majorHAnsi" w:cs="Arial"/>
            <w:sz w:val="19"/>
            <w:szCs w:val="19"/>
          </w:rPr>
          <w:t>http://www.ecu.edu/cs-hhp/rcls/graduate.cfm</w:t>
        </w:r>
      </w:hyperlink>
      <w:r w:rsidRPr="00096F22">
        <w:rPr>
          <w:rFonts w:asciiTheme="majorHAnsi" w:hAnsiTheme="majorHAnsi" w:cs="Arial"/>
          <w:sz w:val="19"/>
          <w:szCs w:val="19"/>
        </w:rPr>
        <w:t>.</w:t>
      </w:r>
    </w:p>
    <w:sectPr w:rsidR="00AF0CCF" w:rsidRPr="00096F22" w:rsidSect="00206353">
      <w:footerReference w:type="first" r:id="rId14"/>
      <w:pgSz w:w="12240" w:h="15840"/>
      <w:pgMar w:top="1440" w:right="1440" w:bottom="1440" w:left="1512" w:header="720" w:footer="518" w:gutter="0"/>
      <w:cols w:space="720"/>
      <w:noEndnote/>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378201" w14:textId="77777777" w:rsidR="00E36455" w:rsidRDefault="00E36455">
      <w:r>
        <w:separator/>
      </w:r>
    </w:p>
  </w:endnote>
  <w:endnote w:type="continuationSeparator" w:id="0">
    <w:p w14:paraId="1A0C8935" w14:textId="77777777" w:rsidR="00E36455" w:rsidRDefault="00E364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6E330D" w14:textId="77777777" w:rsidR="00E36455" w:rsidRPr="00B40E60" w:rsidRDefault="00E36455" w:rsidP="0013274D">
    <w:pPr>
      <w:ind w:left="-720" w:right="-720"/>
      <w:jc w:val="center"/>
      <w:rPr>
        <w:rFonts w:ascii="Arial" w:hAnsi="Arial" w:cs="Arial"/>
        <w:sz w:val="18"/>
        <w:szCs w:val="20"/>
      </w:rPr>
    </w:pPr>
    <w:r w:rsidRPr="00B40E60">
      <w:rPr>
        <w:rFonts w:ascii="Arial" w:hAnsi="Arial" w:cs="Arial"/>
        <w:sz w:val="18"/>
        <w:szCs w:val="20"/>
      </w:rPr>
      <w:t xml:space="preserve">Recreation and Leisure Studies Department </w:t>
    </w:r>
    <w:r>
      <w:rPr>
        <w:rFonts w:ascii="Arial" w:hAnsi="Arial" w:cs="Arial"/>
        <w:sz w:val="18"/>
        <w:szCs w:val="20"/>
      </w:rPr>
      <w:t xml:space="preserve">• </w:t>
    </w:r>
    <w:r w:rsidRPr="00B40E60">
      <w:rPr>
        <w:rFonts w:ascii="Arial" w:hAnsi="Arial" w:cs="Arial"/>
        <w:sz w:val="18"/>
        <w:szCs w:val="20"/>
      </w:rPr>
      <w:t>1413 Carol Belk Building • Mail Stop 540</w:t>
    </w:r>
    <w:r>
      <w:rPr>
        <w:rFonts w:ascii="Arial" w:hAnsi="Arial" w:cs="Arial"/>
        <w:sz w:val="18"/>
        <w:szCs w:val="20"/>
      </w:rPr>
      <w:t xml:space="preserve"> • </w:t>
    </w:r>
    <w:r w:rsidRPr="00B40E60">
      <w:rPr>
        <w:rFonts w:ascii="Arial" w:hAnsi="Arial" w:cs="Arial"/>
        <w:sz w:val="18"/>
        <w:szCs w:val="20"/>
      </w:rPr>
      <w:t xml:space="preserve">East Carolina University </w:t>
    </w:r>
    <w:r>
      <w:rPr>
        <w:rFonts w:ascii="Arial" w:hAnsi="Arial" w:cs="Arial"/>
        <w:sz w:val="18"/>
        <w:szCs w:val="20"/>
      </w:rPr>
      <w:t xml:space="preserve">• </w:t>
    </w:r>
    <w:r>
      <w:rPr>
        <w:rFonts w:ascii="Arial" w:hAnsi="Arial" w:cs="Arial"/>
        <w:sz w:val="18"/>
        <w:szCs w:val="20"/>
      </w:rPr>
      <w:br/>
      <w:t>Greenville</w:t>
    </w:r>
    <w:r w:rsidRPr="00B40E60">
      <w:rPr>
        <w:rFonts w:ascii="Arial" w:hAnsi="Arial" w:cs="Arial"/>
        <w:sz w:val="18"/>
        <w:szCs w:val="20"/>
      </w:rPr>
      <w:t xml:space="preserve"> </w:t>
    </w:r>
    <w:r>
      <w:rPr>
        <w:rFonts w:ascii="Arial" w:hAnsi="Arial" w:cs="Arial"/>
        <w:sz w:val="18"/>
        <w:szCs w:val="20"/>
      </w:rPr>
      <w:t xml:space="preserve">• </w:t>
    </w:r>
    <w:r w:rsidRPr="00B40E60">
      <w:rPr>
        <w:rFonts w:ascii="Arial" w:hAnsi="Arial" w:cs="Arial"/>
        <w:sz w:val="18"/>
        <w:szCs w:val="20"/>
      </w:rPr>
      <w:t xml:space="preserve">NC </w:t>
    </w:r>
    <w:r>
      <w:rPr>
        <w:rFonts w:ascii="Arial" w:hAnsi="Arial" w:cs="Arial"/>
        <w:sz w:val="18"/>
        <w:szCs w:val="20"/>
      </w:rPr>
      <w:t>•</w:t>
    </w:r>
    <w:r w:rsidRPr="00B40E60">
      <w:rPr>
        <w:rFonts w:ascii="Arial" w:hAnsi="Arial" w:cs="Arial"/>
        <w:sz w:val="18"/>
        <w:szCs w:val="20"/>
      </w:rPr>
      <w:t xml:space="preserve"> 27858-4353</w:t>
    </w:r>
    <w:r>
      <w:rPr>
        <w:rFonts w:ascii="Arial" w:hAnsi="Arial" w:cs="Arial"/>
        <w:sz w:val="18"/>
        <w:szCs w:val="20"/>
      </w:rPr>
      <w:t xml:space="preserve"> • Main </w:t>
    </w:r>
    <w:r w:rsidRPr="00B40E60">
      <w:rPr>
        <w:rFonts w:ascii="Arial" w:hAnsi="Arial" w:cs="Arial"/>
        <w:sz w:val="18"/>
        <w:szCs w:val="20"/>
      </w:rPr>
      <w:t>OFC: 252-328-4640</w:t>
    </w:r>
    <w:r>
      <w:rPr>
        <w:rFonts w:ascii="Arial" w:hAnsi="Arial" w:cs="Arial"/>
        <w:sz w:val="18"/>
        <w:szCs w:val="20"/>
      </w:rPr>
      <w:t xml:space="preserve"> • </w:t>
    </w:r>
    <w:r w:rsidRPr="00B40E60">
      <w:rPr>
        <w:rFonts w:ascii="Arial" w:hAnsi="Arial" w:cs="Arial"/>
        <w:sz w:val="18"/>
        <w:szCs w:val="20"/>
      </w:rPr>
      <w:t>FAX: 252-328-4642</w:t>
    </w:r>
  </w:p>
  <w:p w14:paraId="78A94C24" w14:textId="77777777" w:rsidR="00E36455" w:rsidRPr="00B40E60" w:rsidRDefault="00E36455" w:rsidP="0013274D">
    <w:pPr>
      <w:pStyle w:val="Footer"/>
      <w:ind w:left="-720" w:right="-720"/>
      <w:rPr>
        <w:sz w:val="2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17DD1A" w14:textId="77777777" w:rsidR="00E36455" w:rsidRDefault="00E36455">
      <w:r>
        <w:separator/>
      </w:r>
    </w:p>
  </w:footnote>
  <w:footnote w:type="continuationSeparator" w:id="0">
    <w:p w14:paraId="1E451A0B" w14:textId="77777777" w:rsidR="00E36455" w:rsidRDefault="00E36455">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707ABB"/>
    <w:multiLevelType w:val="singleLevel"/>
    <w:tmpl w:val="6674EE82"/>
    <w:lvl w:ilvl="0">
      <w:start w:val="1"/>
      <w:numFmt w:val="upperLetter"/>
      <w:lvlText w:val="%1."/>
      <w:legacy w:legacy="1" w:legacySpace="120" w:legacyIndent="720"/>
      <w:lvlJc w:val="left"/>
      <w:pPr>
        <w:ind w:left="72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5"/>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o:colormru v:ext="edit" colors="#4b1fbb"/>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690B"/>
    <w:rsid w:val="000553DB"/>
    <w:rsid w:val="0006526D"/>
    <w:rsid w:val="0007742E"/>
    <w:rsid w:val="00096F22"/>
    <w:rsid w:val="000A039E"/>
    <w:rsid w:val="000E1B6C"/>
    <w:rsid w:val="000E2C7A"/>
    <w:rsid w:val="001050F7"/>
    <w:rsid w:val="0012116C"/>
    <w:rsid w:val="0013274D"/>
    <w:rsid w:val="00136CC9"/>
    <w:rsid w:val="00146CB6"/>
    <w:rsid w:val="001A6652"/>
    <w:rsid w:val="001D3CC8"/>
    <w:rsid w:val="001F5B76"/>
    <w:rsid w:val="00206353"/>
    <w:rsid w:val="00300485"/>
    <w:rsid w:val="0032545B"/>
    <w:rsid w:val="003662CC"/>
    <w:rsid w:val="00373654"/>
    <w:rsid w:val="00383769"/>
    <w:rsid w:val="003B7127"/>
    <w:rsid w:val="003E40A7"/>
    <w:rsid w:val="00411A0B"/>
    <w:rsid w:val="00443A8B"/>
    <w:rsid w:val="00524423"/>
    <w:rsid w:val="00552256"/>
    <w:rsid w:val="00565147"/>
    <w:rsid w:val="005F5CC4"/>
    <w:rsid w:val="005F6D85"/>
    <w:rsid w:val="00646203"/>
    <w:rsid w:val="006E4D63"/>
    <w:rsid w:val="0071788F"/>
    <w:rsid w:val="007965B4"/>
    <w:rsid w:val="007A4141"/>
    <w:rsid w:val="00837FED"/>
    <w:rsid w:val="00846719"/>
    <w:rsid w:val="008B2FBC"/>
    <w:rsid w:val="008F42B9"/>
    <w:rsid w:val="009517BA"/>
    <w:rsid w:val="009B1F47"/>
    <w:rsid w:val="009F02C4"/>
    <w:rsid w:val="009F5AF1"/>
    <w:rsid w:val="00A20D1C"/>
    <w:rsid w:val="00A85268"/>
    <w:rsid w:val="00AF0CCF"/>
    <w:rsid w:val="00AF3C0D"/>
    <w:rsid w:val="00B44C99"/>
    <w:rsid w:val="00B50A65"/>
    <w:rsid w:val="00B7416E"/>
    <w:rsid w:val="00B826AF"/>
    <w:rsid w:val="00BF3645"/>
    <w:rsid w:val="00C00C9B"/>
    <w:rsid w:val="00C56677"/>
    <w:rsid w:val="00C96A59"/>
    <w:rsid w:val="00CE5640"/>
    <w:rsid w:val="00CE690B"/>
    <w:rsid w:val="00D20C83"/>
    <w:rsid w:val="00D309C6"/>
    <w:rsid w:val="00D40E92"/>
    <w:rsid w:val="00E2040F"/>
    <w:rsid w:val="00E3590D"/>
    <w:rsid w:val="00E36455"/>
    <w:rsid w:val="00E47C93"/>
    <w:rsid w:val="00E53619"/>
    <w:rsid w:val="00E91AA7"/>
    <w:rsid w:val="00EE4007"/>
    <w:rsid w:val="00F1418F"/>
    <w:rsid w:val="00F375E6"/>
    <w:rsid w:val="00F80AE1"/>
    <w:rsid w:val="00FF4C26"/>
    <w:rsid w:val="00FF5A7F"/>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ru v:ext="edit" colors="#4b1fbb"/>
    </o:shapedefaults>
    <o:shapelayout v:ext="edit">
      <o:idmap v:ext="edit" data="1"/>
    </o:shapelayout>
  </w:shapeDefaults>
  <w:decimalSymbol w:val="."/>
  <w:listSeparator w:val=","/>
  <w14:docId w14:val="3B41B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448E"/>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40E60"/>
    <w:pPr>
      <w:tabs>
        <w:tab w:val="center" w:pos="4320"/>
        <w:tab w:val="right" w:pos="8640"/>
      </w:tabs>
    </w:pPr>
  </w:style>
  <w:style w:type="character" w:customStyle="1" w:styleId="HeaderChar">
    <w:name w:val="Header Char"/>
    <w:basedOn w:val="DefaultParagraphFont"/>
    <w:link w:val="Header"/>
    <w:uiPriority w:val="99"/>
    <w:semiHidden/>
    <w:rsid w:val="00B40E60"/>
    <w:rPr>
      <w:rFonts w:ascii="Calibri" w:hAnsi="Calibri"/>
    </w:rPr>
  </w:style>
  <w:style w:type="paragraph" w:styleId="Footer">
    <w:name w:val="footer"/>
    <w:basedOn w:val="Normal"/>
    <w:link w:val="FooterChar"/>
    <w:uiPriority w:val="99"/>
    <w:unhideWhenUsed/>
    <w:rsid w:val="00B40E60"/>
    <w:pPr>
      <w:tabs>
        <w:tab w:val="center" w:pos="4320"/>
        <w:tab w:val="right" w:pos="8640"/>
      </w:tabs>
    </w:pPr>
  </w:style>
  <w:style w:type="character" w:customStyle="1" w:styleId="FooterChar">
    <w:name w:val="Footer Char"/>
    <w:basedOn w:val="DefaultParagraphFont"/>
    <w:link w:val="Footer"/>
    <w:uiPriority w:val="99"/>
    <w:rsid w:val="00B40E60"/>
    <w:rPr>
      <w:rFonts w:ascii="Calibri" w:hAnsi="Calibri"/>
    </w:rPr>
  </w:style>
  <w:style w:type="paragraph" w:styleId="BalloonText">
    <w:name w:val="Balloon Text"/>
    <w:basedOn w:val="Normal"/>
    <w:link w:val="BalloonTextChar"/>
    <w:uiPriority w:val="99"/>
    <w:semiHidden/>
    <w:unhideWhenUsed/>
    <w:rsid w:val="0030048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00485"/>
    <w:rPr>
      <w:rFonts w:ascii="Lucida Grande" w:hAnsi="Lucida Grande" w:cs="Lucida Grande"/>
      <w:sz w:val="18"/>
      <w:szCs w:val="18"/>
    </w:rPr>
  </w:style>
  <w:style w:type="character" w:styleId="Hyperlink">
    <w:name w:val="Hyperlink"/>
    <w:basedOn w:val="DefaultParagraphFont"/>
    <w:uiPriority w:val="99"/>
    <w:unhideWhenUsed/>
    <w:rsid w:val="00C00C9B"/>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448E"/>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40E60"/>
    <w:pPr>
      <w:tabs>
        <w:tab w:val="center" w:pos="4320"/>
        <w:tab w:val="right" w:pos="8640"/>
      </w:tabs>
    </w:pPr>
  </w:style>
  <w:style w:type="character" w:customStyle="1" w:styleId="HeaderChar">
    <w:name w:val="Header Char"/>
    <w:basedOn w:val="DefaultParagraphFont"/>
    <w:link w:val="Header"/>
    <w:uiPriority w:val="99"/>
    <w:semiHidden/>
    <w:rsid w:val="00B40E60"/>
    <w:rPr>
      <w:rFonts w:ascii="Calibri" w:hAnsi="Calibri"/>
    </w:rPr>
  </w:style>
  <w:style w:type="paragraph" w:styleId="Footer">
    <w:name w:val="footer"/>
    <w:basedOn w:val="Normal"/>
    <w:link w:val="FooterChar"/>
    <w:uiPriority w:val="99"/>
    <w:unhideWhenUsed/>
    <w:rsid w:val="00B40E60"/>
    <w:pPr>
      <w:tabs>
        <w:tab w:val="center" w:pos="4320"/>
        <w:tab w:val="right" w:pos="8640"/>
      </w:tabs>
    </w:pPr>
  </w:style>
  <w:style w:type="character" w:customStyle="1" w:styleId="FooterChar">
    <w:name w:val="Footer Char"/>
    <w:basedOn w:val="DefaultParagraphFont"/>
    <w:link w:val="Footer"/>
    <w:uiPriority w:val="99"/>
    <w:rsid w:val="00B40E60"/>
    <w:rPr>
      <w:rFonts w:ascii="Calibri" w:hAnsi="Calibri"/>
    </w:rPr>
  </w:style>
  <w:style w:type="paragraph" w:styleId="BalloonText">
    <w:name w:val="Balloon Text"/>
    <w:basedOn w:val="Normal"/>
    <w:link w:val="BalloonTextChar"/>
    <w:uiPriority w:val="99"/>
    <w:semiHidden/>
    <w:unhideWhenUsed/>
    <w:rsid w:val="0030048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00485"/>
    <w:rPr>
      <w:rFonts w:ascii="Lucida Grande" w:hAnsi="Lucida Grande" w:cs="Lucida Grande"/>
      <w:sz w:val="18"/>
      <w:szCs w:val="18"/>
    </w:rPr>
  </w:style>
  <w:style w:type="character" w:styleId="Hyperlink">
    <w:name w:val="Hyperlink"/>
    <w:basedOn w:val="DefaultParagraphFont"/>
    <w:uiPriority w:val="99"/>
    <w:unhideWhenUsed/>
    <w:rsid w:val="00C00C9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757484">
      <w:bodyDiv w:val="1"/>
      <w:marLeft w:val="0"/>
      <w:marRight w:val="0"/>
      <w:marTop w:val="0"/>
      <w:marBottom w:val="0"/>
      <w:divBdr>
        <w:top w:val="none" w:sz="0" w:space="0" w:color="auto"/>
        <w:left w:val="none" w:sz="0" w:space="0" w:color="auto"/>
        <w:bottom w:val="none" w:sz="0" w:space="0" w:color="auto"/>
        <w:right w:val="none" w:sz="0" w:space="0" w:color="auto"/>
      </w:divBdr>
      <w:divsChild>
        <w:div w:id="101539945">
          <w:marLeft w:val="0"/>
          <w:marRight w:val="0"/>
          <w:marTop w:val="0"/>
          <w:marBottom w:val="0"/>
          <w:divBdr>
            <w:top w:val="none" w:sz="0" w:space="0" w:color="auto"/>
            <w:left w:val="none" w:sz="0" w:space="0" w:color="auto"/>
            <w:bottom w:val="none" w:sz="0" w:space="0" w:color="auto"/>
            <w:right w:val="none" w:sz="0" w:space="0" w:color="auto"/>
          </w:divBdr>
        </w:div>
        <w:div w:id="1168790750">
          <w:marLeft w:val="0"/>
          <w:marRight w:val="0"/>
          <w:marTop w:val="0"/>
          <w:marBottom w:val="0"/>
          <w:divBdr>
            <w:top w:val="none" w:sz="0" w:space="0" w:color="auto"/>
            <w:left w:val="none" w:sz="0" w:space="0" w:color="auto"/>
            <w:bottom w:val="none" w:sz="0" w:space="0" w:color="auto"/>
            <w:right w:val="none" w:sz="0" w:space="0" w:color="auto"/>
          </w:divBdr>
        </w:div>
        <w:div w:id="1614089247">
          <w:marLeft w:val="0"/>
          <w:marRight w:val="0"/>
          <w:marTop w:val="0"/>
          <w:marBottom w:val="0"/>
          <w:divBdr>
            <w:top w:val="none" w:sz="0" w:space="0" w:color="auto"/>
            <w:left w:val="none" w:sz="0" w:space="0" w:color="auto"/>
            <w:bottom w:val="none" w:sz="0" w:space="0" w:color="auto"/>
            <w:right w:val="none" w:sz="0" w:space="0" w:color="auto"/>
          </w:divBdr>
        </w:div>
      </w:divsChild>
    </w:div>
    <w:div w:id="1060372866">
      <w:bodyDiv w:val="1"/>
      <w:marLeft w:val="0"/>
      <w:marRight w:val="0"/>
      <w:marTop w:val="0"/>
      <w:marBottom w:val="0"/>
      <w:divBdr>
        <w:top w:val="none" w:sz="0" w:space="0" w:color="auto"/>
        <w:left w:val="none" w:sz="0" w:space="0" w:color="auto"/>
        <w:bottom w:val="none" w:sz="0" w:space="0" w:color="auto"/>
        <w:right w:val="none" w:sz="0" w:space="0" w:color="auto"/>
      </w:divBdr>
      <w:divsChild>
        <w:div w:id="514073666">
          <w:marLeft w:val="0"/>
          <w:marRight w:val="0"/>
          <w:marTop w:val="0"/>
          <w:marBottom w:val="0"/>
          <w:divBdr>
            <w:top w:val="none" w:sz="0" w:space="0" w:color="auto"/>
            <w:left w:val="none" w:sz="0" w:space="0" w:color="auto"/>
            <w:bottom w:val="none" w:sz="0" w:space="0" w:color="auto"/>
            <w:right w:val="none" w:sz="0" w:space="0" w:color="auto"/>
          </w:divBdr>
        </w:div>
        <w:div w:id="402219190">
          <w:marLeft w:val="0"/>
          <w:marRight w:val="0"/>
          <w:marTop w:val="0"/>
          <w:marBottom w:val="0"/>
          <w:divBdr>
            <w:top w:val="none" w:sz="0" w:space="0" w:color="auto"/>
            <w:left w:val="none" w:sz="0" w:space="0" w:color="auto"/>
            <w:bottom w:val="none" w:sz="0" w:space="0" w:color="auto"/>
            <w:right w:val="none" w:sz="0" w:space="0" w:color="auto"/>
          </w:divBdr>
        </w:div>
      </w:divsChild>
    </w:div>
    <w:div w:id="1676608020">
      <w:bodyDiv w:val="1"/>
      <w:marLeft w:val="0"/>
      <w:marRight w:val="0"/>
      <w:marTop w:val="0"/>
      <w:marBottom w:val="0"/>
      <w:divBdr>
        <w:top w:val="none" w:sz="0" w:space="0" w:color="auto"/>
        <w:left w:val="none" w:sz="0" w:space="0" w:color="auto"/>
        <w:bottom w:val="none" w:sz="0" w:space="0" w:color="auto"/>
        <w:right w:val="none" w:sz="0" w:space="0" w:color="auto"/>
      </w:divBdr>
      <w:divsChild>
        <w:div w:id="738989624">
          <w:marLeft w:val="0"/>
          <w:marRight w:val="0"/>
          <w:marTop w:val="0"/>
          <w:marBottom w:val="0"/>
          <w:divBdr>
            <w:top w:val="none" w:sz="0" w:space="0" w:color="auto"/>
            <w:left w:val="none" w:sz="0" w:space="0" w:color="auto"/>
            <w:bottom w:val="none" w:sz="0" w:space="0" w:color="auto"/>
            <w:right w:val="none" w:sz="0" w:space="0" w:color="auto"/>
          </w:divBdr>
        </w:div>
        <w:div w:id="1670406157">
          <w:marLeft w:val="0"/>
          <w:marRight w:val="0"/>
          <w:marTop w:val="0"/>
          <w:marBottom w:val="0"/>
          <w:divBdr>
            <w:top w:val="none" w:sz="0" w:space="0" w:color="auto"/>
            <w:left w:val="none" w:sz="0" w:space="0" w:color="auto"/>
            <w:bottom w:val="none" w:sz="0" w:space="0" w:color="auto"/>
            <w:right w:val="none" w:sz="0" w:space="0" w:color="auto"/>
          </w:divBdr>
        </w:div>
        <w:div w:id="2098675774">
          <w:marLeft w:val="0"/>
          <w:marRight w:val="0"/>
          <w:marTop w:val="0"/>
          <w:marBottom w:val="0"/>
          <w:divBdr>
            <w:top w:val="none" w:sz="0" w:space="0" w:color="auto"/>
            <w:left w:val="none" w:sz="0" w:space="0" w:color="auto"/>
            <w:bottom w:val="none" w:sz="0" w:space="0" w:color="auto"/>
            <w:right w:val="none" w:sz="0" w:space="0" w:color="auto"/>
          </w:divBdr>
        </w:div>
        <w:div w:id="494147592">
          <w:marLeft w:val="0"/>
          <w:marRight w:val="0"/>
          <w:marTop w:val="0"/>
          <w:marBottom w:val="0"/>
          <w:divBdr>
            <w:top w:val="none" w:sz="0" w:space="0" w:color="auto"/>
            <w:left w:val="none" w:sz="0" w:space="0" w:color="auto"/>
            <w:bottom w:val="none" w:sz="0" w:space="0" w:color="auto"/>
            <w:right w:val="none" w:sz="0" w:space="0" w:color="auto"/>
          </w:divBdr>
        </w:div>
        <w:div w:id="38479541">
          <w:marLeft w:val="0"/>
          <w:marRight w:val="0"/>
          <w:marTop w:val="0"/>
          <w:marBottom w:val="0"/>
          <w:divBdr>
            <w:top w:val="none" w:sz="0" w:space="0" w:color="auto"/>
            <w:left w:val="none" w:sz="0" w:space="0" w:color="auto"/>
            <w:bottom w:val="none" w:sz="0" w:space="0" w:color="auto"/>
            <w:right w:val="none" w:sz="0" w:space="0" w:color="auto"/>
          </w:divBdr>
        </w:div>
        <w:div w:id="262350246">
          <w:marLeft w:val="0"/>
          <w:marRight w:val="0"/>
          <w:marTop w:val="0"/>
          <w:marBottom w:val="0"/>
          <w:divBdr>
            <w:top w:val="none" w:sz="0" w:space="0" w:color="auto"/>
            <w:left w:val="none" w:sz="0" w:space="0" w:color="auto"/>
            <w:bottom w:val="none" w:sz="0" w:space="0" w:color="auto"/>
            <w:right w:val="none" w:sz="0" w:space="0" w:color="auto"/>
          </w:divBdr>
        </w:div>
        <w:div w:id="1998072677">
          <w:marLeft w:val="0"/>
          <w:marRight w:val="0"/>
          <w:marTop w:val="0"/>
          <w:marBottom w:val="0"/>
          <w:divBdr>
            <w:top w:val="none" w:sz="0" w:space="0" w:color="auto"/>
            <w:left w:val="none" w:sz="0" w:space="0" w:color="auto"/>
            <w:bottom w:val="none" w:sz="0" w:space="0" w:color="auto"/>
            <w:right w:val="none" w:sz="0" w:space="0" w:color="auto"/>
          </w:divBdr>
        </w:div>
        <w:div w:id="1716269691">
          <w:marLeft w:val="0"/>
          <w:marRight w:val="0"/>
          <w:marTop w:val="0"/>
          <w:marBottom w:val="0"/>
          <w:divBdr>
            <w:top w:val="none" w:sz="0" w:space="0" w:color="auto"/>
            <w:left w:val="none" w:sz="0" w:space="0" w:color="auto"/>
            <w:bottom w:val="none" w:sz="0" w:space="0" w:color="auto"/>
            <w:right w:val="none" w:sz="0" w:space="0" w:color="auto"/>
          </w:divBdr>
        </w:div>
        <w:div w:id="788627237">
          <w:marLeft w:val="0"/>
          <w:marRight w:val="0"/>
          <w:marTop w:val="0"/>
          <w:marBottom w:val="0"/>
          <w:divBdr>
            <w:top w:val="none" w:sz="0" w:space="0" w:color="auto"/>
            <w:left w:val="none" w:sz="0" w:space="0" w:color="auto"/>
            <w:bottom w:val="none" w:sz="0" w:space="0" w:color="auto"/>
            <w:right w:val="none" w:sz="0" w:space="0" w:color="auto"/>
          </w:divBdr>
        </w:div>
        <w:div w:id="1471483103">
          <w:marLeft w:val="0"/>
          <w:marRight w:val="0"/>
          <w:marTop w:val="0"/>
          <w:marBottom w:val="0"/>
          <w:divBdr>
            <w:top w:val="none" w:sz="0" w:space="0" w:color="auto"/>
            <w:left w:val="none" w:sz="0" w:space="0" w:color="auto"/>
            <w:bottom w:val="none" w:sz="0" w:space="0" w:color="auto"/>
            <w:right w:val="none" w:sz="0" w:space="0" w:color="auto"/>
          </w:divBdr>
        </w:div>
        <w:div w:id="1316179697">
          <w:marLeft w:val="0"/>
          <w:marRight w:val="0"/>
          <w:marTop w:val="0"/>
          <w:marBottom w:val="0"/>
          <w:divBdr>
            <w:top w:val="none" w:sz="0" w:space="0" w:color="auto"/>
            <w:left w:val="none" w:sz="0" w:space="0" w:color="auto"/>
            <w:bottom w:val="none" w:sz="0" w:space="0" w:color="auto"/>
            <w:right w:val="none" w:sz="0" w:space="0" w:color="auto"/>
          </w:divBdr>
        </w:div>
        <w:div w:id="36202725">
          <w:marLeft w:val="0"/>
          <w:marRight w:val="0"/>
          <w:marTop w:val="0"/>
          <w:marBottom w:val="0"/>
          <w:divBdr>
            <w:top w:val="none" w:sz="0" w:space="0" w:color="auto"/>
            <w:left w:val="none" w:sz="0" w:space="0" w:color="auto"/>
            <w:bottom w:val="none" w:sz="0" w:space="0" w:color="auto"/>
            <w:right w:val="none" w:sz="0" w:space="0" w:color="auto"/>
          </w:divBdr>
        </w:div>
        <w:div w:id="1391272152">
          <w:marLeft w:val="0"/>
          <w:marRight w:val="0"/>
          <w:marTop w:val="0"/>
          <w:marBottom w:val="0"/>
          <w:divBdr>
            <w:top w:val="none" w:sz="0" w:space="0" w:color="auto"/>
            <w:left w:val="none" w:sz="0" w:space="0" w:color="auto"/>
            <w:bottom w:val="none" w:sz="0" w:space="0" w:color="auto"/>
            <w:right w:val="none" w:sz="0" w:space="0" w:color="auto"/>
          </w:divBdr>
        </w:div>
        <w:div w:id="28377341">
          <w:marLeft w:val="0"/>
          <w:marRight w:val="0"/>
          <w:marTop w:val="0"/>
          <w:marBottom w:val="0"/>
          <w:divBdr>
            <w:top w:val="none" w:sz="0" w:space="0" w:color="auto"/>
            <w:left w:val="none" w:sz="0" w:space="0" w:color="auto"/>
            <w:bottom w:val="none" w:sz="0" w:space="0" w:color="auto"/>
            <w:right w:val="none" w:sz="0" w:space="0" w:color="auto"/>
          </w:divBdr>
        </w:div>
        <w:div w:id="2112043218">
          <w:marLeft w:val="0"/>
          <w:marRight w:val="0"/>
          <w:marTop w:val="0"/>
          <w:marBottom w:val="0"/>
          <w:divBdr>
            <w:top w:val="none" w:sz="0" w:space="0" w:color="auto"/>
            <w:left w:val="none" w:sz="0" w:space="0" w:color="auto"/>
            <w:bottom w:val="none" w:sz="0" w:space="0" w:color="auto"/>
            <w:right w:val="none" w:sz="0" w:space="0" w:color="auto"/>
          </w:divBdr>
        </w:div>
      </w:divsChild>
    </w:div>
    <w:div w:id="1706255013">
      <w:bodyDiv w:val="1"/>
      <w:marLeft w:val="0"/>
      <w:marRight w:val="0"/>
      <w:marTop w:val="0"/>
      <w:marBottom w:val="0"/>
      <w:divBdr>
        <w:top w:val="none" w:sz="0" w:space="0" w:color="auto"/>
        <w:left w:val="none" w:sz="0" w:space="0" w:color="auto"/>
        <w:bottom w:val="none" w:sz="0" w:space="0" w:color="auto"/>
        <w:right w:val="none" w:sz="0" w:space="0" w:color="auto"/>
      </w:divBdr>
      <w:divsChild>
        <w:div w:id="672222194">
          <w:marLeft w:val="0"/>
          <w:marRight w:val="0"/>
          <w:marTop w:val="0"/>
          <w:marBottom w:val="0"/>
          <w:divBdr>
            <w:top w:val="none" w:sz="0" w:space="0" w:color="auto"/>
            <w:left w:val="none" w:sz="0" w:space="0" w:color="auto"/>
            <w:bottom w:val="none" w:sz="0" w:space="0" w:color="auto"/>
            <w:right w:val="none" w:sz="0" w:space="0" w:color="auto"/>
          </w:divBdr>
        </w:div>
        <w:div w:id="753623917">
          <w:marLeft w:val="0"/>
          <w:marRight w:val="0"/>
          <w:marTop w:val="0"/>
          <w:marBottom w:val="0"/>
          <w:divBdr>
            <w:top w:val="none" w:sz="0" w:space="0" w:color="auto"/>
            <w:left w:val="none" w:sz="0" w:space="0" w:color="auto"/>
            <w:bottom w:val="none" w:sz="0" w:space="0" w:color="auto"/>
            <w:right w:val="none" w:sz="0" w:space="0" w:color="auto"/>
          </w:divBdr>
        </w:div>
        <w:div w:id="1615209554">
          <w:marLeft w:val="0"/>
          <w:marRight w:val="0"/>
          <w:marTop w:val="0"/>
          <w:marBottom w:val="0"/>
          <w:divBdr>
            <w:top w:val="none" w:sz="0" w:space="0" w:color="auto"/>
            <w:left w:val="none" w:sz="0" w:space="0" w:color="auto"/>
            <w:bottom w:val="none" w:sz="0" w:space="0" w:color="auto"/>
            <w:right w:val="none" w:sz="0" w:space="0" w:color="auto"/>
          </w:divBdr>
        </w:div>
        <w:div w:id="1589465039">
          <w:marLeft w:val="0"/>
          <w:marRight w:val="0"/>
          <w:marTop w:val="0"/>
          <w:marBottom w:val="0"/>
          <w:divBdr>
            <w:top w:val="none" w:sz="0" w:space="0" w:color="auto"/>
            <w:left w:val="none" w:sz="0" w:space="0" w:color="auto"/>
            <w:bottom w:val="none" w:sz="0" w:space="0" w:color="auto"/>
            <w:right w:val="none" w:sz="0" w:space="0" w:color="auto"/>
          </w:divBdr>
        </w:div>
        <w:div w:id="1242060022">
          <w:marLeft w:val="0"/>
          <w:marRight w:val="0"/>
          <w:marTop w:val="0"/>
          <w:marBottom w:val="0"/>
          <w:divBdr>
            <w:top w:val="none" w:sz="0" w:space="0" w:color="auto"/>
            <w:left w:val="none" w:sz="0" w:space="0" w:color="auto"/>
            <w:bottom w:val="none" w:sz="0" w:space="0" w:color="auto"/>
            <w:right w:val="none" w:sz="0" w:space="0" w:color="auto"/>
          </w:divBdr>
        </w:div>
        <w:div w:id="1956674488">
          <w:marLeft w:val="0"/>
          <w:marRight w:val="0"/>
          <w:marTop w:val="0"/>
          <w:marBottom w:val="0"/>
          <w:divBdr>
            <w:top w:val="none" w:sz="0" w:space="0" w:color="auto"/>
            <w:left w:val="none" w:sz="0" w:space="0" w:color="auto"/>
            <w:bottom w:val="none" w:sz="0" w:space="0" w:color="auto"/>
            <w:right w:val="none" w:sz="0" w:space="0" w:color="auto"/>
          </w:divBdr>
        </w:div>
      </w:divsChild>
    </w:div>
    <w:div w:id="1841891355">
      <w:bodyDiv w:val="1"/>
      <w:marLeft w:val="0"/>
      <w:marRight w:val="0"/>
      <w:marTop w:val="0"/>
      <w:marBottom w:val="0"/>
      <w:divBdr>
        <w:top w:val="none" w:sz="0" w:space="0" w:color="auto"/>
        <w:left w:val="none" w:sz="0" w:space="0" w:color="auto"/>
        <w:bottom w:val="none" w:sz="0" w:space="0" w:color="auto"/>
        <w:right w:val="none" w:sz="0" w:space="0" w:color="auto"/>
      </w:divBdr>
      <w:divsChild>
        <w:div w:id="1446847215">
          <w:marLeft w:val="0"/>
          <w:marRight w:val="0"/>
          <w:marTop w:val="0"/>
          <w:marBottom w:val="0"/>
          <w:divBdr>
            <w:top w:val="none" w:sz="0" w:space="0" w:color="auto"/>
            <w:left w:val="none" w:sz="0" w:space="0" w:color="auto"/>
            <w:bottom w:val="none" w:sz="0" w:space="0" w:color="auto"/>
            <w:right w:val="none" w:sz="0" w:space="0" w:color="auto"/>
          </w:divBdr>
        </w:div>
        <w:div w:id="765033039">
          <w:marLeft w:val="0"/>
          <w:marRight w:val="0"/>
          <w:marTop w:val="0"/>
          <w:marBottom w:val="0"/>
          <w:divBdr>
            <w:top w:val="none" w:sz="0" w:space="0" w:color="auto"/>
            <w:left w:val="none" w:sz="0" w:space="0" w:color="auto"/>
            <w:bottom w:val="none" w:sz="0" w:space="0" w:color="auto"/>
            <w:right w:val="none" w:sz="0" w:space="0" w:color="auto"/>
          </w:divBdr>
        </w:div>
        <w:div w:id="149927016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greenvillenc.gov/government/police/community-policing/pal-police-athletic-league" TargetMode="External"/><Relationship Id="rId12" Type="http://schemas.openxmlformats.org/officeDocument/2006/relationships/hyperlink" Target="http://nationalpal.org/" TargetMode="External"/><Relationship Id="rId13" Type="http://schemas.openxmlformats.org/officeDocument/2006/relationships/hyperlink" Target="http://www.ecu.edu/cs-hhp/rcls/graduate.cfm" TargetMode="External"/><Relationship Id="rId14" Type="http://schemas.openxmlformats.org/officeDocument/2006/relationships/footer" Target="foot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yperlink" Target="mailto:coopern@ecu.edu" TargetMode="External"/><Relationship Id="rId10" Type="http://schemas.openxmlformats.org/officeDocument/2006/relationships/hyperlink" Target="mailto:MBroadwell@greenvillen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TotalTime>
  <Pages>1</Pages>
  <Words>629</Words>
  <Characters>3589</Characters>
  <Application>Microsoft Macintosh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ECU</Company>
  <LinksUpToDate>false</LinksUpToDate>
  <CharactersWithSpaces>4210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 Jordan</dc:creator>
  <cp:lastModifiedBy>East Carolina University</cp:lastModifiedBy>
  <cp:revision>13</cp:revision>
  <cp:lastPrinted>2015-05-13T16:37:00Z</cp:lastPrinted>
  <dcterms:created xsi:type="dcterms:W3CDTF">2015-06-04T19:22:00Z</dcterms:created>
  <dcterms:modified xsi:type="dcterms:W3CDTF">2016-05-24T14:04:00Z</dcterms:modified>
</cp:coreProperties>
</file>